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810" w:rsidRPr="00A853A6" w:rsidRDefault="00130810" w:rsidP="009D0BBA">
      <w:pPr>
        <w:shd w:val="clear" w:color="auto" w:fill="FFFFFF"/>
        <w:spacing w:before="60" w:after="144" w:line="216" w:lineRule="atLeast"/>
        <w:ind w:left="0" w:firstLine="0"/>
        <w:textAlignment w:val="baseline"/>
        <w:outlineLvl w:val="0"/>
        <w:rPr>
          <w:b/>
          <w:bCs/>
          <w:color w:val="222222"/>
          <w:kern w:val="36"/>
          <w:sz w:val="24"/>
          <w:szCs w:val="24"/>
          <w:lang w:eastAsia="ru-RU"/>
        </w:rPr>
      </w:pPr>
      <w:r w:rsidRPr="009D0BBA">
        <w:rPr>
          <w:rFonts w:ascii="Arial" w:hAnsi="Arial" w:cs="Arial"/>
          <w:b/>
          <w:bCs/>
          <w:color w:val="222222"/>
          <w:kern w:val="36"/>
          <w:sz w:val="31"/>
          <w:szCs w:val="31"/>
          <w:lang w:eastAsia="ru-RU"/>
        </w:rPr>
        <w:br/>
      </w:r>
      <w:r w:rsidRPr="00A853A6">
        <w:rPr>
          <w:b/>
          <w:bCs/>
          <w:color w:val="222222"/>
          <w:kern w:val="36"/>
          <w:sz w:val="24"/>
          <w:szCs w:val="24"/>
          <w:lang w:eastAsia="ru-RU"/>
        </w:rPr>
        <w:t>Прокуратура разъясняет законодательство</w:t>
      </w:r>
    </w:p>
    <w:p w:rsidR="00130810" w:rsidRPr="00A853A6" w:rsidRDefault="00130810" w:rsidP="009D0BBA">
      <w:pPr>
        <w:shd w:val="clear" w:color="auto" w:fill="FFFFFF"/>
        <w:spacing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A853A6">
        <w:rPr>
          <w:b/>
          <w:bCs/>
          <w:color w:val="404040"/>
          <w:sz w:val="24"/>
          <w:szCs w:val="24"/>
          <w:lang w:eastAsia="ru-RU"/>
        </w:rPr>
        <w:t>Дата:</w:t>
      </w:r>
      <w:r w:rsidRPr="00A853A6">
        <w:rPr>
          <w:color w:val="404040"/>
          <w:sz w:val="24"/>
          <w:szCs w:val="24"/>
          <w:lang w:eastAsia="ru-RU"/>
        </w:rPr>
        <w:t> 20.03.2020 г.</w:t>
      </w:r>
    </w:p>
    <w:p w:rsidR="00130810" w:rsidRPr="00A853A6" w:rsidRDefault="00130810" w:rsidP="009D0BBA">
      <w:pPr>
        <w:shd w:val="clear" w:color="auto" w:fill="FFFFFF"/>
        <w:spacing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A853A6">
        <w:rPr>
          <w:b/>
          <w:bCs/>
          <w:color w:val="404040"/>
          <w:sz w:val="24"/>
          <w:szCs w:val="24"/>
          <w:lang w:eastAsia="ru-RU"/>
        </w:rPr>
        <w:t>Внесены изменения в Федеральный закон «Об образовании в Российской Федерации» и отдельные законодательные акты Российской Федерации</w:t>
      </w:r>
    </w:p>
    <w:p w:rsidR="00130810" w:rsidRPr="00A853A6" w:rsidRDefault="00130810" w:rsidP="009D0BBA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A853A6">
        <w:rPr>
          <w:color w:val="404040"/>
          <w:sz w:val="24"/>
          <w:szCs w:val="24"/>
          <w:lang w:eastAsia="ru-RU"/>
        </w:rPr>
        <w:t>Федеральный закон от 02.12.2019 № 403-ФЗ «О внесении изменений в Федеральный закон «Об образовании в Российской Федерации» и отдельные законодательные акты Российской Федерации» вступает в силу с 01.07.2020 года, за исключением положений, для которых предусмотрен иной срок.</w:t>
      </w:r>
    </w:p>
    <w:p w:rsidR="00130810" w:rsidRPr="00A853A6" w:rsidRDefault="00130810" w:rsidP="009D0BBA">
      <w:pPr>
        <w:shd w:val="clear" w:color="auto" w:fill="FFFFFF"/>
        <w:spacing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A853A6">
        <w:rPr>
          <w:color w:val="404040"/>
          <w:sz w:val="24"/>
          <w:szCs w:val="24"/>
          <w:lang w:eastAsia="ru-RU"/>
        </w:rPr>
        <w:t>В частности, пересмотрен порядок практической подготовки студентов. Термин «практика» заменена  понятием «практическая подготовка». Она может проходить на базе не только образовательных организаций, но и предприятий, учреждений. Уточнены особенности реализации образовательных программ в сетевой форме.</w:t>
      </w:r>
    </w:p>
    <w:p w:rsidR="00130810" w:rsidRPr="00A853A6" w:rsidRDefault="00130810" w:rsidP="009D0BBA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A853A6">
        <w:rPr>
          <w:color w:val="404040"/>
          <w:sz w:val="24"/>
          <w:szCs w:val="24"/>
          <w:lang w:eastAsia="ru-RU"/>
        </w:rPr>
        <w:t>Образовательная организация теперь обязана обеспечить доступ к информации о численности обучающихся – иностранцев и о местах ведения деятельности, в том числе и о местах ведения деятельности.</w:t>
      </w:r>
    </w:p>
    <w:p w:rsidR="00130810" w:rsidRPr="00A853A6" w:rsidRDefault="00130810" w:rsidP="009D0BBA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A853A6">
        <w:rPr>
          <w:color w:val="404040"/>
          <w:sz w:val="24"/>
          <w:szCs w:val="24"/>
          <w:lang w:eastAsia="ru-RU"/>
        </w:rPr>
        <w:t>Уточнено, что порядок формирования Федерального перечня учебников начального, основного и среднего общего образования, а такде предельный срок использования учебников, исключенных из указанного перечня, утверждается Минпросвещения России.</w:t>
      </w:r>
    </w:p>
    <w:p w:rsidR="00130810" w:rsidRPr="00A853A6" w:rsidRDefault="00130810" w:rsidP="009D0BBA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A853A6">
        <w:rPr>
          <w:color w:val="404040"/>
          <w:sz w:val="24"/>
          <w:szCs w:val="24"/>
          <w:lang w:eastAsia="ru-RU"/>
        </w:rPr>
        <w:t>В законе о защите конкуренции прописаны новые случаи, когда договоры аренды или безвозмездного пользования в отношении государственного или муниципального имущества образовательных организаций можно заключать без торгов.</w:t>
      </w:r>
    </w:p>
    <w:p w:rsidR="00130810" w:rsidRPr="00A853A6" w:rsidRDefault="00130810">
      <w:pPr>
        <w:rPr>
          <w:sz w:val="24"/>
          <w:szCs w:val="24"/>
        </w:rPr>
      </w:pPr>
    </w:p>
    <w:sectPr w:rsidR="00130810" w:rsidRPr="00A853A6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0BBA"/>
    <w:rsid w:val="00130810"/>
    <w:rsid w:val="001C53D5"/>
    <w:rsid w:val="003A62B7"/>
    <w:rsid w:val="003D584F"/>
    <w:rsid w:val="00697C62"/>
    <w:rsid w:val="006F7C1A"/>
    <w:rsid w:val="007819B5"/>
    <w:rsid w:val="00852F51"/>
    <w:rsid w:val="009D0BBA"/>
    <w:rsid w:val="00A853A6"/>
    <w:rsid w:val="00A96337"/>
    <w:rsid w:val="00C72B0F"/>
    <w:rsid w:val="00DF7336"/>
    <w:rsid w:val="00DF7C16"/>
    <w:rsid w:val="00EA04B8"/>
    <w:rsid w:val="00EB5D7F"/>
    <w:rsid w:val="00FB5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B8"/>
    <w:pPr>
      <w:spacing w:line="319" w:lineRule="exact"/>
      <w:ind w:left="17" w:firstLine="709"/>
    </w:pPr>
    <w:rPr>
      <w:sz w:val="28"/>
      <w:szCs w:val="28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9D0BBA"/>
    <w:pPr>
      <w:spacing w:before="100" w:beforeAutospacing="1" w:after="100" w:afterAutospacing="1" w:line="240" w:lineRule="auto"/>
      <w:ind w:left="0"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D0BBA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DefaultParagraphFont"/>
    <w:uiPriority w:val="99"/>
    <w:rsid w:val="009D0BBA"/>
    <w:rPr>
      <w:rFonts w:cs="Times New Roman"/>
    </w:rPr>
  </w:style>
  <w:style w:type="character" w:styleId="Strong">
    <w:name w:val="Strong"/>
    <w:basedOn w:val="DefaultParagraphFont"/>
    <w:uiPriority w:val="99"/>
    <w:qFormat/>
    <w:rsid w:val="009D0BBA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9D0BBA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21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212</Words>
  <Characters>1212</Characters>
  <Application>Microsoft Office Outlook</Application>
  <DocSecurity>0</DocSecurity>
  <Lines>0</Lines>
  <Paragraphs>0</Paragraphs>
  <ScaleCrop>false</ScaleCrop>
  <Company>прокуратура Пензенской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KITSELSOVET</cp:lastModifiedBy>
  <cp:revision>2</cp:revision>
  <dcterms:created xsi:type="dcterms:W3CDTF">2020-04-10T05:17:00Z</dcterms:created>
  <dcterms:modified xsi:type="dcterms:W3CDTF">2020-04-10T05:17:00Z</dcterms:modified>
</cp:coreProperties>
</file>